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1C4" w:rsidRPr="00DB43AF" w:rsidRDefault="00B801C4">
      <w:pPr>
        <w:rPr>
          <w:rFonts w:asciiTheme="majorHAnsi" w:hAnsiTheme="majorHAnsi"/>
        </w:rPr>
      </w:pPr>
      <w:bookmarkStart w:id="0" w:name="_GoBack"/>
      <w:bookmarkEnd w:id="0"/>
    </w:p>
    <w:p w:rsidR="00B801C4" w:rsidRPr="0010240E" w:rsidRDefault="00247C39">
      <w:pPr>
        <w:jc w:val="center"/>
      </w:pPr>
      <w:r w:rsidRPr="0010240E">
        <w:t>Press Release</w:t>
      </w:r>
    </w:p>
    <w:p w:rsidR="00243136" w:rsidRDefault="00247C39" w:rsidP="008A7F54">
      <w:pPr>
        <w:shd w:val="clear" w:color="auto" w:fill="FFFFFF"/>
        <w:ind w:left="180"/>
      </w:pPr>
      <w:r w:rsidRPr="0010240E">
        <w:rPr>
          <w:b/>
        </w:rPr>
        <w:t>Gammage &amp; Burnham</w:t>
      </w:r>
      <w:r w:rsidRPr="0010240E">
        <w:t xml:space="preserve"> is pleased to announce </w:t>
      </w:r>
      <w:r w:rsidR="00BB01EE">
        <w:t xml:space="preserve">that it has expanded its Zoning and Land Use and Real Estate practice by adding Partners </w:t>
      </w:r>
      <w:r w:rsidR="006C4ED2" w:rsidRPr="0010240E">
        <w:rPr>
          <w:b/>
        </w:rPr>
        <w:t>Susan E. Demmit</w:t>
      </w:r>
      <w:r w:rsidR="00DB43AF">
        <w:rPr>
          <w:b/>
        </w:rPr>
        <w:t>t</w:t>
      </w:r>
      <w:r w:rsidR="006C4ED2" w:rsidRPr="0010240E">
        <w:rPr>
          <w:b/>
        </w:rPr>
        <w:t xml:space="preserve"> </w:t>
      </w:r>
      <w:r w:rsidR="006C4ED2" w:rsidRPr="0010240E">
        <w:t>and</w:t>
      </w:r>
      <w:r w:rsidR="006C4ED2" w:rsidRPr="0010240E">
        <w:rPr>
          <w:b/>
        </w:rPr>
        <w:t xml:space="preserve"> Lindsay C. Schube </w:t>
      </w:r>
      <w:r w:rsidR="00BB01EE">
        <w:t xml:space="preserve">along with </w:t>
      </w:r>
      <w:r w:rsidR="00243136">
        <w:t>P</w:t>
      </w:r>
      <w:r w:rsidR="00243136" w:rsidRPr="0010240E">
        <w:t xml:space="preserve">lanner </w:t>
      </w:r>
      <w:r w:rsidR="00243136" w:rsidRPr="0010240E">
        <w:rPr>
          <w:b/>
        </w:rPr>
        <w:t>Nicholas A. Sobraske</w:t>
      </w:r>
      <w:r w:rsidR="00243136">
        <w:t xml:space="preserve"> </w:t>
      </w:r>
      <w:r w:rsidR="00BB01EE">
        <w:t xml:space="preserve">to the firm on September 15, 2014.  </w:t>
      </w:r>
    </w:p>
    <w:p w:rsidR="008A7F54" w:rsidRPr="0010240E" w:rsidRDefault="008A7F54" w:rsidP="008A7F54">
      <w:pPr>
        <w:shd w:val="clear" w:color="auto" w:fill="FFFFFF"/>
        <w:ind w:left="180"/>
        <w:rPr>
          <w:color w:val="000000"/>
        </w:rPr>
      </w:pPr>
      <w:r w:rsidRPr="0010240E">
        <w:t xml:space="preserve">Susan Demmitt </w:t>
      </w:r>
      <w:r w:rsidRPr="0010240E">
        <w:rPr>
          <w:color w:val="000000"/>
        </w:rPr>
        <w:t xml:space="preserve">is a land use, zoning, and real estate attorney </w:t>
      </w:r>
      <w:r w:rsidR="00280CA1">
        <w:rPr>
          <w:color w:val="000000"/>
        </w:rPr>
        <w:t>whose</w:t>
      </w:r>
      <w:r w:rsidRPr="0010240E">
        <w:rPr>
          <w:color w:val="000000"/>
        </w:rPr>
        <w:t xml:space="preserve"> background in</w:t>
      </w:r>
      <w:r w:rsidR="00280CA1">
        <w:rPr>
          <w:color w:val="000000"/>
        </w:rPr>
        <w:t>cludes</w:t>
      </w:r>
      <w:r w:rsidRPr="0010240E">
        <w:rPr>
          <w:color w:val="000000"/>
        </w:rPr>
        <w:t xml:space="preserve"> education and professional experience as an architect and urban planner. </w:t>
      </w:r>
      <w:r w:rsidR="00280CA1">
        <w:rPr>
          <w:color w:val="000000"/>
        </w:rPr>
        <w:t xml:space="preserve">A versatile and skilled advocate, Susan has a deep understanding of </w:t>
      </w:r>
      <w:r w:rsidR="00D479F8">
        <w:rPr>
          <w:color w:val="000000"/>
        </w:rPr>
        <w:t xml:space="preserve">land use and </w:t>
      </w:r>
      <w:r w:rsidR="00280CA1">
        <w:rPr>
          <w:color w:val="000000"/>
        </w:rPr>
        <w:t xml:space="preserve">development issues honed </w:t>
      </w:r>
      <w:r w:rsidR="00D479F8">
        <w:rPr>
          <w:color w:val="000000"/>
        </w:rPr>
        <w:t>over</w:t>
      </w:r>
      <w:r w:rsidR="00606A1A">
        <w:rPr>
          <w:color w:val="000000"/>
        </w:rPr>
        <w:t xml:space="preserve"> a </w:t>
      </w:r>
      <w:r w:rsidR="00D479F8">
        <w:rPr>
          <w:color w:val="000000"/>
        </w:rPr>
        <w:t>decade working</w:t>
      </w:r>
      <w:r w:rsidR="00606A1A">
        <w:rPr>
          <w:color w:val="000000"/>
        </w:rPr>
        <w:t xml:space="preserve"> </w:t>
      </w:r>
      <w:r w:rsidR="00D479F8">
        <w:rPr>
          <w:color w:val="000000"/>
        </w:rPr>
        <w:t xml:space="preserve">with some of the most well </w:t>
      </w:r>
      <w:r w:rsidR="00606A1A">
        <w:rPr>
          <w:color w:val="000000"/>
        </w:rPr>
        <w:t>respected land use attorneys in the Valley</w:t>
      </w:r>
      <w:r w:rsidR="00280CA1">
        <w:rPr>
          <w:color w:val="000000"/>
        </w:rPr>
        <w:t xml:space="preserve">.  </w:t>
      </w:r>
      <w:r w:rsidR="00D479F8">
        <w:rPr>
          <w:color w:val="000000"/>
        </w:rPr>
        <w:t xml:space="preserve">Her </w:t>
      </w:r>
      <w:r w:rsidR="00E25364">
        <w:rPr>
          <w:color w:val="000000"/>
        </w:rPr>
        <w:t>practice</w:t>
      </w:r>
      <w:r w:rsidR="00D479F8">
        <w:rPr>
          <w:color w:val="000000"/>
        </w:rPr>
        <w:t xml:space="preserve"> </w:t>
      </w:r>
      <w:r w:rsidRPr="0010240E">
        <w:rPr>
          <w:color w:val="000000"/>
        </w:rPr>
        <w:t xml:space="preserve">includes </w:t>
      </w:r>
      <w:r w:rsidR="00D479F8">
        <w:rPr>
          <w:color w:val="000000"/>
        </w:rPr>
        <w:t xml:space="preserve">managing all manners of land use entitlement cases, negotiating development agreements, </w:t>
      </w:r>
      <w:r w:rsidR="009B57F4">
        <w:rPr>
          <w:color w:val="000000"/>
        </w:rPr>
        <w:t xml:space="preserve">handling </w:t>
      </w:r>
      <w:r w:rsidR="00D479F8">
        <w:rPr>
          <w:color w:val="000000"/>
        </w:rPr>
        <w:t xml:space="preserve">administrative proceedings, and </w:t>
      </w:r>
      <w:r w:rsidR="00E25364">
        <w:rPr>
          <w:color w:val="000000"/>
        </w:rPr>
        <w:t xml:space="preserve">providing </w:t>
      </w:r>
      <w:r w:rsidRPr="0010240E">
        <w:rPr>
          <w:color w:val="000000"/>
        </w:rPr>
        <w:t xml:space="preserve">strategic oversight of public outreach campaigns. Susan has experience working with </w:t>
      </w:r>
      <w:r w:rsidR="009B57F4">
        <w:rPr>
          <w:color w:val="000000"/>
        </w:rPr>
        <w:t xml:space="preserve">a myriad of </w:t>
      </w:r>
      <w:r w:rsidRPr="0010240E">
        <w:rPr>
          <w:color w:val="000000"/>
        </w:rPr>
        <w:t>state and local government agencies and has significant knowledge of land use regulations and planning guidelines for all major municipalities in the Phoenix Metropolitan area.</w:t>
      </w:r>
      <w:r w:rsidR="0010240E">
        <w:rPr>
          <w:color w:val="000000"/>
        </w:rPr>
        <w:t xml:space="preserve"> She graduated with a B.A</w:t>
      </w:r>
      <w:r w:rsidR="00DB43AF">
        <w:rPr>
          <w:color w:val="000000"/>
        </w:rPr>
        <w:t>rch</w:t>
      </w:r>
      <w:r w:rsidR="0010240E">
        <w:rPr>
          <w:color w:val="000000"/>
        </w:rPr>
        <w:t>. from Kansas State University and received her J.D. from the Sandra Day O’Connor College of Law at Arizona State University as a Pedrick Scholar.</w:t>
      </w:r>
    </w:p>
    <w:p w:rsidR="008A7F54" w:rsidRDefault="008A7F54" w:rsidP="008A7F54">
      <w:pPr>
        <w:shd w:val="clear" w:color="auto" w:fill="FFFFFF"/>
        <w:ind w:left="180"/>
        <w:rPr>
          <w:color w:val="000000"/>
        </w:rPr>
      </w:pPr>
      <w:r w:rsidRPr="0010240E">
        <w:t xml:space="preserve">Lindsay Schube </w:t>
      </w:r>
      <w:r w:rsidR="00914770" w:rsidRPr="0010240E">
        <w:t>is an experienced real estate attorney whose practice focuses primarily on entitlements and land use law. She represents land owners and developers before neighborhood organizations, planning commissions, city councils, and other regulatory bodies in regards to entitlements, permits, other zoning</w:t>
      </w:r>
      <w:r w:rsidR="0010240E" w:rsidRPr="0010240E">
        <w:t xml:space="preserve"> approvals. She also </w:t>
      </w:r>
      <w:r w:rsidR="0010240E">
        <w:t xml:space="preserve">is experienced in code enforcement, </w:t>
      </w:r>
      <w:r w:rsidR="00914770" w:rsidRPr="0010240E">
        <w:t xml:space="preserve">property violations </w:t>
      </w:r>
      <w:r w:rsidR="0010240E">
        <w:t>issue</w:t>
      </w:r>
      <w:r w:rsidR="00914770" w:rsidRPr="0010240E">
        <w:t>s</w:t>
      </w:r>
      <w:r w:rsidR="0010240E">
        <w:t>,</w:t>
      </w:r>
      <w:r w:rsidR="0010240E" w:rsidRPr="0010240E">
        <w:t xml:space="preserve"> and Homeowners Association matters</w:t>
      </w:r>
      <w:r w:rsidR="00914770" w:rsidRPr="0010240E">
        <w:t xml:space="preserve">. </w:t>
      </w:r>
      <w:r w:rsidR="0010240E">
        <w:t xml:space="preserve">Lindsay received her B.S. from Arizona State University and her J.D. from the </w:t>
      </w:r>
      <w:r w:rsidR="0010240E">
        <w:rPr>
          <w:color w:val="000000"/>
        </w:rPr>
        <w:t>Sandra Day O’Connor College of Law at Arizona State University.</w:t>
      </w:r>
    </w:p>
    <w:p w:rsidR="00BB01EE" w:rsidRDefault="00BB01EE" w:rsidP="00BB01EE">
      <w:pPr>
        <w:shd w:val="clear" w:color="auto" w:fill="FFFFFF"/>
        <w:ind w:left="180"/>
      </w:pPr>
      <w:r w:rsidRPr="00BB01EE">
        <w:t xml:space="preserve">Nicholas Sobraske </w:t>
      </w:r>
      <w:r>
        <w:t xml:space="preserve">is a </w:t>
      </w:r>
      <w:r w:rsidRPr="00BB01EE">
        <w:t xml:space="preserve">Planning Consultant. </w:t>
      </w:r>
      <w:r w:rsidR="009B57F4">
        <w:t>Nick’s</w:t>
      </w:r>
      <w:r w:rsidRPr="00BB01EE">
        <w:t xml:space="preserve"> comprehensive understanding of the nuances of land use and the development process, partnered with his ability to effectively interface with the government and consultants, enables him help clients navigate many difficult processes with ease. He specializes in land use, construction and building codes, long-range planning, and other entitlement matters.</w:t>
      </w:r>
      <w:r w:rsidR="009B57F4">
        <w:t xml:space="preserve">  Nick</w:t>
      </w:r>
      <w:r w:rsidR="00D479F8">
        <w:t xml:space="preserve"> received his </w:t>
      </w:r>
      <w:r w:rsidR="009B57F4">
        <w:t xml:space="preserve">B.S. </w:t>
      </w:r>
      <w:r w:rsidR="00291F7D">
        <w:t>from</w:t>
      </w:r>
      <w:r w:rsidR="009B57F4">
        <w:t xml:space="preserve"> Arizona</w:t>
      </w:r>
      <w:r w:rsidR="00291F7D">
        <w:t xml:space="preserve"> State University</w:t>
      </w:r>
      <w:r w:rsidR="009B57F4">
        <w:t>.</w:t>
      </w:r>
    </w:p>
    <w:p w:rsidR="008B4C74" w:rsidRDefault="007704AA" w:rsidP="008A7F54">
      <w:pPr>
        <w:shd w:val="clear" w:color="auto" w:fill="FFFFFF"/>
        <w:ind w:left="180"/>
        <w:rPr>
          <w:rFonts w:eastAsia="Times New Roman"/>
        </w:rPr>
      </w:pPr>
      <w:r>
        <w:rPr>
          <w:rFonts w:eastAsia="Times New Roman"/>
        </w:rPr>
        <w:t>Firm founding</w:t>
      </w:r>
      <w:r w:rsidR="008B4C74">
        <w:rPr>
          <w:rFonts w:eastAsia="Times New Roman"/>
        </w:rPr>
        <w:t xml:space="preserve"> member Grady Gammage, Jr.</w:t>
      </w:r>
      <w:r>
        <w:rPr>
          <w:rFonts w:eastAsia="Times New Roman"/>
        </w:rPr>
        <w:t>, says "F</w:t>
      </w:r>
      <w:r w:rsidR="008B4C74">
        <w:rPr>
          <w:rFonts w:eastAsia="Times New Roman"/>
        </w:rPr>
        <w:t>or more than thirty years, Gammage &amp; Burnham has had one of the most successful zoning and land use practices in Arizona.  The addition of Susan and Lindsey takes us to a new level.  We could not be more excited.”</w:t>
      </w:r>
    </w:p>
    <w:p w:rsidR="0010240E" w:rsidRDefault="0010240E" w:rsidP="008B4C74">
      <w:pPr>
        <w:shd w:val="clear" w:color="auto" w:fill="FFFFFF"/>
      </w:pPr>
    </w:p>
    <w:sectPr w:rsidR="0010240E">
      <w:footerReference w:type="even" r:id="rId7"/>
      <w:footerReference w:type="default" r:id="rId8"/>
      <w:footerReference w:type="firs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C3F" w:rsidRDefault="00F90C3F">
      <w:pPr>
        <w:spacing w:after="0" w:line="240" w:lineRule="auto"/>
      </w:pPr>
      <w:r>
        <w:separator/>
      </w:r>
    </w:p>
  </w:endnote>
  <w:endnote w:type="continuationSeparator" w:id="0">
    <w:p w:rsidR="00F90C3F" w:rsidRDefault="00F90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F4" w:rsidRDefault="009B57F4" w:rsidP="007D67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B57F4" w:rsidRDefault="009B57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F4" w:rsidRDefault="009B57F4" w:rsidP="00DB43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B57F4" w:rsidRPr="007D678A" w:rsidRDefault="009B57F4" w:rsidP="007D678A">
    <w:pPr>
      <w:pStyle w:val="Footer"/>
    </w:pPr>
    <w:r>
      <w:t>9999.10.828045.1</w:t>
    </w:r>
    <w:r>
      <w:tab/>
    </w:r>
    <w:r>
      <w:tab/>
      <w:t>9/10/2014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7F4" w:rsidRPr="007D678A" w:rsidRDefault="009B57F4" w:rsidP="007D678A">
    <w:pPr>
      <w:pStyle w:val="Footer"/>
    </w:pPr>
    <w:r>
      <w:t>9999.10.828045.1</w:t>
    </w:r>
    <w:r>
      <w:tab/>
    </w:r>
    <w:r>
      <w:tab/>
      <w:t>9/10/2014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C3F" w:rsidRDefault="00F90C3F">
      <w:pPr>
        <w:spacing w:after="0" w:line="240" w:lineRule="auto"/>
      </w:pPr>
      <w:r>
        <w:separator/>
      </w:r>
    </w:p>
  </w:footnote>
  <w:footnote w:type="continuationSeparator" w:id="0">
    <w:p w:rsidR="00F90C3F" w:rsidRDefault="00F90C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oNotDisplayPageBoundaries/>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1C4"/>
    <w:rsid w:val="0010240E"/>
    <w:rsid w:val="0013734F"/>
    <w:rsid w:val="00243136"/>
    <w:rsid w:val="00247C39"/>
    <w:rsid w:val="00280CA1"/>
    <w:rsid w:val="00291F7D"/>
    <w:rsid w:val="00313117"/>
    <w:rsid w:val="00606A1A"/>
    <w:rsid w:val="006C4ED2"/>
    <w:rsid w:val="007704AA"/>
    <w:rsid w:val="007D678A"/>
    <w:rsid w:val="008A7F54"/>
    <w:rsid w:val="008B4C74"/>
    <w:rsid w:val="00914770"/>
    <w:rsid w:val="009B57F4"/>
    <w:rsid w:val="00B801C4"/>
    <w:rsid w:val="00BB01EE"/>
    <w:rsid w:val="00D479F8"/>
    <w:rsid w:val="00DB43AF"/>
    <w:rsid w:val="00E25364"/>
    <w:rsid w:val="00F90C3F"/>
    <w:rsid w:val="00FB4E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Pr>
      <w:rFonts w:ascii="Calibri" w:hAnsi="Calibri"/>
      <w:b w:val="0"/>
      <w:i w:val="0"/>
      <w:sz w:val="20"/>
    </w:rPr>
  </w:style>
  <w:style w:type="paragraph" w:styleId="Footer">
    <w:name w:val="footer"/>
    <w:basedOn w:val="Normal"/>
    <w:link w:val="FooterChar"/>
    <w:uiPriority w:val="99"/>
    <w:unhideWhenUsed/>
    <w:pPr>
      <w:tabs>
        <w:tab w:val="center" w:pos="4680"/>
        <w:tab w:val="right" w:pos="9360"/>
      </w:tabs>
      <w:spacing w:after="0" w:line="240" w:lineRule="auto"/>
    </w:pPr>
    <w:rPr>
      <w:rFonts w:ascii="Calibri" w:hAnsi="Calibri"/>
      <w:sz w:val="16"/>
    </w:rPr>
  </w:style>
  <w:style w:type="character" w:customStyle="1" w:styleId="FooterChar">
    <w:name w:val="Footer Char"/>
    <w:basedOn w:val="DefaultParagraphFont"/>
    <w:link w:val="Footer"/>
    <w:uiPriority w:val="99"/>
    <w:rPr>
      <w:rFonts w:ascii="Calibri" w:hAnsi="Calibri"/>
      <w:sz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rsid w:val="00BB01EE"/>
    <w:pPr>
      <w:autoSpaceDE w:val="0"/>
      <w:autoSpaceDN w:val="0"/>
      <w:adjustRightInd w:val="0"/>
      <w:spacing w:after="0" w:line="240" w:lineRule="auto"/>
    </w:pPr>
    <w:rPr>
      <w:rFonts w:ascii="Tahoma" w:hAnsi="Tahoma" w:cs="Tahom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iPriority w:val="99"/>
    <w:semiHidden/>
    <w:unhideWhenUsed/>
    <w:rPr>
      <w:rFonts w:ascii="Calibri" w:hAnsi="Calibri"/>
      <w:b w:val="0"/>
      <w:i w:val="0"/>
      <w:sz w:val="20"/>
    </w:rPr>
  </w:style>
  <w:style w:type="paragraph" w:styleId="Footer">
    <w:name w:val="footer"/>
    <w:basedOn w:val="Normal"/>
    <w:link w:val="FooterChar"/>
    <w:uiPriority w:val="99"/>
    <w:unhideWhenUsed/>
    <w:pPr>
      <w:tabs>
        <w:tab w:val="center" w:pos="4680"/>
        <w:tab w:val="right" w:pos="9360"/>
      </w:tabs>
      <w:spacing w:after="0" w:line="240" w:lineRule="auto"/>
    </w:pPr>
    <w:rPr>
      <w:rFonts w:ascii="Calibri" w:hAnsi="Calibri"/>
      <w:sz w:val="16"/>
    </w:rPr>
  </w:style>
  <w:style w:type="character" w:customStyle="1" w:styleId="FooterChar">
    <w:name w:val="Footer Char"/>
    <w:basedOn w:val="DefaultParagraphFont"/>
    <w:link w:val="Footer"/>
    <w:uiPriority w:val="99"/>
    <w:rPr>
      <w:rFonts w:ascii="Calibri" w:hAnsi="Calibri"/>
      <w:sz w:val="16"/>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ault">
    <w:name w:val="Default"/>
    <w:rsid w:val="00BB01EE"/>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2153</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Gammage &amp; Burnham</Company>
  <LinksUpToDate>false</LinksUpToDate>
  <CharactersWithSpaces>2525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Terri McEuen</cp:lastModifiedBy>
  <cp:revision>2</cp:revision>
  <cp:lastPrinted>2014-09-11T16:41:00Z</cp:lastPrinted>
  <dcterms:created xsi:type="dcterms:W3CDTF">2014-09-11T21:14:00Z</dcterms:created>
  <dcterms:modified xsi:type="dcterms:W3CDTF">2014-09-11T21:14:00Z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MAIL_MSG_ID1">
    <vt:lpwstr>IFAAEdebdo5Qak4PYnQUscmTG938lHvQaMFdyu0Mca8ZU6UtzvrlOxN6SKoi1rl4iUiNj7pYlHaZcbUs
jtm+MZsBjxuIXutI/u7eOnWejN1SCF1yL51Oa7pk6ecluwn8KPMZxvyvrENDboJU7G+bxIbbJjUM
lj5e3k0uA2mb5rDnPIgoiOoYF9ggVsqRPYxHg1n5OJ5mH5plJrBQGyw5RaE5RfaYAi3TBqwi/q/b
+m85JV56y2KA6kxmZ</vt:lpwstr>
  </property>
  <property fmtid="{D5CDD505-2E9C-101B-9397-08002B2CF9AE}" pid="4" name="MAIL_MSG_ID2">
    <vt:lpwstr>2L8xokcMGg5e0qgQ1Z2Ub1egooxaJrkkA/EipNw6YNNY2Psgrc5NjtevfkW
flpUbZd9WEc/qlz+</vt:lpwstr>
  </property>
  <property fmtid="{D5CDD505-2E9C-101B-9397-08002B2CF9AE}" pid="5" name="RESPONSE_SENDER_NAME">
    <vt:lpwstr>sAAAb0xRtPDW5UvZwa4j7/jK06ca4bUi5LumSowYmOUYRVI=</vt:lpwstr>
  </property>
  <property fmtid="{D5CDD505-2E9C-101B-9397-08002B2CF9AE}" pid="6" name="EMAIL_OWNER_ADDRESS">
    <vt:lpwstr>sAAA2RgG6J6jCJ3mrlbY7h+jClDSNXj9KL5l0VVergpzQGk=</vt:lpwstr>
  </property>
</Properties>
</file>